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66" w:rsidRDefault="00107866" w:rsidP="00400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07866" w:rsidRPr="0092395A" w:rsidRDefault="00107866" w:rsidP="009239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 xml:space="preserve">Подпрограмма "Комплексное развитие сельских территорий" (в ред. </w:t>
      </w:r>
      <w:hyperlink r:id="rId4" w:history="1">
        <w:r w:rsidRPr="0092395A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92395A">
        <w:rPr>
          <w:rFonts w:ascii="Times New Roman" w:hAnsi="Times New Roman" w:cs="Times New Roman"/>
          <w:sz w:val="28"/>
          <w:szCs w:val="28"/>
        </w:rPr>
        <w:t xml:space="preserve"> Правительства Ульяновской области от 21.08.2019 N 18/401-П) (введена </w:t>
      </w:r>
      <w:hyperlink r:id="rId5" w:history="1">
        <w:r w:rsidRPr="0092395A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92395A">
        <w:rPr>
          <w:rFonts w:ascii="Times New Roman" w:hAnsi="Times New Roman" w:cs="Times New Roman"/>
          <w:sz w:val="28"/>
          <w:szCs w:val="28"/>
        </w:rPr>
        <w:t xml:space="preserve"> Правительства Ульяновской области от 21.04.2014 N 9/138-П)</w:t>
      </w:r>
    </w:p>
    <w:p w:rsidR="00107866" w:rsidRPr="0092395A" w:rsidRDefault="00107866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Подпрограммой предусматривается предоставление из областного бюджета Ульяновской области местным бюджетам муниципальных образований Ульяновской области субсидий на реализацию муниципальных программ, направленных на достижение целей, соответствующих целям государственной программы.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2A89">
        <w:rPr>
          <w:rFonts w:ascii="Times New Roman" w:hAnsi="Times New Roman" w:cs="Times New Roman"/>
          <w:b/>
          <w:sz w:val="28"/>
          <w:szCs w:val="28"/>
        </w:rPr>
        <w:t>Предоставление из областного бюджета Ульяновской области местным бюджетам муниципальных образований Ульяновской области субсидий на улучшение жилищных условий граждан, проживающих в сельской местности, в том числе молодых семей и молодых специалистов</w:t>
      </w:r>
      <w:r w:rsidRPr="0092395A">
        <w:rPr>
          <w:rFonts w:ascii="Times New Roman" w:hAnsi="Times New Roman" w:cs="Times New Roman"/>
          <w:sz w:val="28"/>
          <w:szCs w:val="28"/>
        </w:rPr>
        <w:t xml:space="preserve"> (далее - субсидии), осуществляется при соблюдении следующих условий: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наличие утвержденных муниципальных программ, направленных на улучшение жилищных условий граждан, проживающих в сельской местности, в том числе молодых семей и молодых специалистов (далее - муниципальные программы);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наличие бюджетных ассигнований муниципальных образований Ульяновской области на финансовое обеспечение реализации муниципальных программ;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заключение с Министерством агропромышленного комплекса и развития сельских территорий Ульяновской области и органом местного самоуправления соответствующего муниципального образования Ульяновской области соглашения о реализации государственной программы.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6" w:history="1">
        <w:r w:rsidRPr="0092395A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92395A">
        <w:rPr>
          <w:rFonts w:ascii="Times New Roman" w:hAnsi="Times New Roman" w:cs="Times New Roman"/>
          <w:sz w:val="28"/>
          <w:szCs w:val="28"/>
        </w:rPr>
        <w:t xml:space="preserve"> Правительства Ульяновской области от 16.08.2018 N 19/378-П)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Отбор муниципальных образований Ульяновской области для предоставления из областного бюджета Ульяновской области местным бюджетам муниципальных образований Ульяновской области субсидий осуществляется при соответствии указанных муниципальных программ следующим критериям: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наличие мероприятий по осуществлению комплексного планирования развития сельских территорий и размещение объектов социальной и инженерной инфраструктуры в соответствии с документами территориального планирования;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наличие мероприятий по обустройству сельских населенных пунктов, в границах которых осуществляется деятельность по реализации инвестиционных проектов в сфере АПК Ульяновской области, объектами социальной и инженерной инфраструктуры;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механизмов </w:t>
      </w:r>
      <w:proofErr w:type="spellStart"/>
      <w:r w:rsidRPr="0092395A">
        <w:rPr>
          <w:rFonts w:ascii="Times New Roman" w:hAnsi="Times New Roman" w:cs="Times New Roman"/>
          <w:sz w:val="28"/>
          <w:szCs w:val="28"/>
        </w:rPr>
        <w:t>муниципально-частного</w:t>
      </w:r>
      <w:proofErr w:type="spellEnd"/>
      <w:r w:rsidRPr="0092395A">
        <w:rPr>
          <w:rFonts w:ascii="Times New Roman" w:hAnsi="Times New Roman" w:cs="Times New Roman"/>
          <w:sz w:val="28"/>
          <w:szCs w:val="28"/>
        </w:rPr>
        <w:t xml:space="preserve"> партнерства и привлечение средств внебюджетных источников для финансового обеспечения реализации муниципальных программ.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7" w:history="1">
        <w:r w:rsidRPr="0092395A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92395A">
        <w:rPr>
          <w:rFonts w:ascii="Times New Roman" w:hAnsi="Times New Roman" w:cs="Times New Roman"/>
          <w:sz w:val="28"/>
          <w:szCs w:val="28"/>
        </w:rPr>
        <w:t xml:space="preserve"> Правительства Ульяновской области от 26.10.2015 N 22/536-П)</w:t>
      </w:r>
    </w:p>
    <w:p w:rsidR="004008F3" w:rsidRPr="00F22A89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2A89">
        <w:rPr>
          <w:rFonts w:ascii="Times New Roman" w:hAnsi="Times New Roman" w:cs="Times New Roman"/>
          <w:b/>
          <w:sz w:val="28"/>
          <w:szCs w:val="28"/>
        </w:rPr>
        <w:t>Размер субсидии рассчитывается по следующей формуле:</w:t>
      </w:r>
    </w:p>
    <w:p w:rsidR="004008F3" w:rsidRPr="00F22A89" w:rsidRDefault="004008F3" w:rsidP="0092395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008F3" w:rsidRPr="00F22A89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2A89">
        <w:rPr>
          <w:rFonts w:ascii="Times New Roman" w:hAnsi="Times New Roman" w:cs="Times New Roman"/>
          <w:b/>
          <w:sz w:val="28"/>
          <w:szCs w:val="28"/>
        </w:rPr>
        <w:t xml:space="preserve">S = 0,995 </w:t>
      </w:r>
      <w:proofErr w:type="spellStart"/>
      <w:r w:rsidRPr="00F22A89"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r w:rsidRPr="00F22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22A8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22A89">
        <w:rPr>
          <w:rFonts w:ascii="Times New Roman" w:hAnsi="Times New Roman" w:cs="Times New Roman"/>
          <w:b/>
          <w:sz w:val="28"/>
          <w:szCs w:val="28"/>
        </w:rPr>
        <w:t>, где:</w:t>
      </w:r>
    </w:p>
    <w:p w:rsidR="004008F3" w:rsidRPr="00F22A89" w:rsidRDefault="004008F3" w:rsidP="00923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2A89">
        <w:rPr>
          <w:rFonts w:ascii="Times New Roman" w:hAnsi="Times New Roman" w:cs="Times New Roman"/>
          <w:b/>
          <w:sz w:val="28"/>
          <w:szCs w:val="28"/>
        </w:rPr>
        <w:t xml:space="preserve">(в ред. </w:t>
      </w:r>
      <w:hyperlink r:id="rId8" w:history="1">
        <w:r w:rsidRPr="00F22A89">
          <w:rPr>
            <w:rFonts w:ascii="Times New Roman" w:hAnsi="Times New Roman" w:cs="Times New Roman"/>
            <w:b/>
            <w:color w:val="0000FF"/>
            <w:sz w:val="28"/>
            <w:szCs w:val="28"/>
          </w:rPr>
          <w:t>постановления</w:t>
        </w:r>
      </w:hyperlink>
      <w:r w:rsidRPr="00F22A89">
        <w:rPr>
          <w:rFonts w:ascii="Times New Roman" w:hAnsi="Times New Roman" w:cs="Times New Roman"/>
          <w:b/>
          <w:sz w:val="28"/>
          <w:szCs w:val="28"/>
        </w:rPr>
        <w:t xml:space="preserve"> Правительства Ульяновской области от 16.08.2018 N 19/378-П)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P - общая сумма потребности муниципального образования Ульяновской области в денежных средствах на реализацию мероприятий муниципальной программы, направленных на улучшение жилищных условий граждан, проживающих в сельской местности, в том числе молодых семей и молодых специалистов;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 xml:space="preserve">S - размер субсидии, предоставляемой из областного бюджета Ульяновской области местному бюджету муниципального образования Ульяновской области в целях </w:t>
      </w:r>
      <w:proofErr w:type="spellStart"/>
      <w:r w:rsidRPr="0092395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2395A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программы, направленных на улучшение жилищных условий граждан, проживающих в сельской местности, в том числе молодых семей и молодых специалистов.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2A89">
        <w:rPr>
          <w:rFonts w:ascii="Times New Roman" w:hAnsi="Times New Roman" w:cs="Times New Roman"/>
          <w:b/>
          <w:sz w:val="28"/>
          <w:szCs w:val="28"/>
        </w:rPr>
        <w:t>Предоставление из областного бюджета Ульяновской области местным бюджетам муниципальных образований Ульяновской области субсидий на реализацию мероприятий, направленных на развитие газификации и водоснабжения в сельской местности</w:t>
      </w:r>
      <w:r w:rsidRPr="0092395A">
        <w:rPr>
          <w:rFonts w:ascii="Times New Roman" w:hAnsi="Times New Roman" w:cs="Times New Roman"/>
          <w:sz w:val="28"/>
          <w:szCs w:val="28"/>
        </w:rPr>
        <w:t>, осуществляется при соблюдении следующих условий: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заключение между Министерством промышленности, строительства, жилищно-коммунального комплекса и транспорта Ульяновской области и органом местного самоуправления соответствующего муниципального образования Ульяновской области соглашения о реализации подпрограммы;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9" w:history="1">
        <w:r w:rsidRPr="0092395A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92395A">
        <w:rPr>
          <w:rFonts w:ascii="Times New Roman" w:hAnsi="Times New Roman" w:cs="Times New Roman"/>
          <w:sz w:val="28"/>
          <w:szCs w:val="28"/>
        </w:rPr>
        <w:t xml:space="preserve"> Правительства Ульяновской области от 04.05.2016 N 11/190-П)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95A">
        <w:rPr>
          <w:rFonts w:ascii="Times New Roman" w:hAnsi="Times New Roman" w:cs="Times New Roman"/>
          <w:sz w:val="28"/>
          <w:szCs w:val="28"/>
        </w:rPr>
        <w:t>представление органом местного самоуправления соответствующего муниципального образования Ульяновской области Министерству промышленности, строительства, жилищно-коммунального комплекса и транспорта Ульяновской области заявки на финансирование расходов на реализацию мероприятий муниципальной программы, направленных на развитие газификации и водоснабжения в сельской местности, в сроки и по форме, установленные Министерством промышленности, строительства, жилищно-коммунального комплекса и транспорта Ульяновской области, с приложением следующих документов:</w:t>
      </w:r>
      <w:proofErr w:type="gramEnd"/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0" w:history="1">
        <w:r w:rsidRPr="0092395A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92395A">
        <w:rPr>
          <w:rFonts w:ascii="Times New Roman" w:hAnsi="Times New Roman" w:cs="Times New Roman"/>
          <w:sz w:val="28"/>
          <w:szCs w:val="28"/>
        </w:rPr>
        <w:t xml:space="preserve"> Правительства Ульяновской области от 04.05.2016 N 11/190-П)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lastRenderedPageBreak/>
        <w:t xml:space="preserve">абзац утратил силу. - </w:t>
      </w:r>
      <w:hyperlink r:id="rId11" w:history="1">
        <w:r w:rsidRPr="0092395A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92395A">
        <w:rPr>
          <w:rFonts w:ascii="Times New Roman" w:hAnsi="Times New Roman" w:cs="Times New Roman"/>
          <w:sz w:val="28"/>
          <w:szCs w:val="28"/>
        </w:rPr>
        <w:t xml:space="preserve"> Правительства Ульяновской области от 22.05.2017 N 12/253-П;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 xml:space="preserve">копии муниципального контракта с подрядной организацией на выполнение работ (услуг) по строительству распределительных газовых сетей (локальных водопроводов), планируемых к </w:t>
      </w:r>
      <w:proofErr w:type="spellStart"/>
      <w:r w:rsidRPr="0092395A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92395A">
        <w:rPr>
          <w:rFonts w:ascii="Times New Roman" w:hAnsi="Times New Roman" w:cs="Times New Roman"/>
          <w:sz w:val="28"/>
          <w:szCs w:val="28"/>
        </w:rPr>
        <w:t xml:space="preserve"> за счет субсидий.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Размер субсидии, предоставляемой из областного бюджета Ульяновской области местному бюджету муниципального образования Ульяновской области на реализацию мероприятий муниципальной программы, направленной на развитие газификации и водоснабжения в сельской местности, рассчитывается по следующей формуле: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8F3" w:rsidRPr="00F22A89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2A89">
        <w:rPr>
          <w:rFonts w:ascii="Times New Roman" w:hAnsi="Times New Roman" w:cs="Times New Roman"/>
          <w:b/>
          <w:sz w:val="28"/>
          <w:szCs w:val="28"/>
        </w:rPr>
        <w:t xml:space="preserve">S = 0,99 </w:t>
      </w:r>
      <w:proofErr w:type="spellStart"/>
      <w:r w:rsidRPr="00F22A89">
        <w:rPr>
          <w:rFonts w:ascii="Times New Roman" w:hAnsi="Times New Roman" w:cs="Times New Roman"/>
          <w:b/>
          <w:sz w:val="28"/>
          <w:szCs w:val="28"/>
        </w:rPr>
        <w:t>x</w:t>
      </w:r>
      <w:proofErr w:type="spellEnd"/>
      <w:r w:rsidRPr="00F22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22A8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22A89">
        <w:rPr>
          <w:rFonts w:ascii="Times New Roman" w:hAnsi="Times New Roman" w:cs="Times New Roman"/>
          <w:b/>
          <w:sz w:val="28"/>
          <w:szCs w:val="28"/>
        </w:rPr>
        <w:t>, где:</w:t>
      </w:r>
    </w:p>
    <w:p w:rsidR="004008F3" w:rsidRPr="00F22A89" w:rsidRDefault="004008F3" w:rsidP="00923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2A89">
        <w:rPr>
          <w:rFonts w:ascii="Times New Roman" w:hAnsi="Times New Roman" w:cs="Times New Roman"/>
          <w:b/>
          <w:sz w:val="28"/>
          <w:szCs w:val="28"/>
        </w:rPr>
        <w:t xml:space="preserve">(в ред. </w:t>
      </w:r>
      <w:hyperlink r:id="rId12" w:history="1">
        <w:r w:rsidRPr="00F22A89">
          <w:rPr>
            <w:rFonts w:ascii="Times New Roman" w:hAnsi="Times New Roman" w:cs="Times New Roman"/>
            <w:b/>
            <w:color w:val="0000FF"/>
            <w:sz w:val="28"/>
            <w:szCs w:val="28"/>
          </w:rPr>
          <w:t>постановления</w:t>
        </w:r>
      </w:hyperlink>
      <w:r w:rsidRPr="00F22A89">
        <w:rPr>
          <w:rFonts w:ascii="Times New Roman" w:hAnsi="Times New Roman" w:cs="Times New Roman"/>
          <w:b/>
          <w:sz w:val="28"/>
          <w:szCs w:val="28"/>
        </w:rPr>
        <w:t xml:space="preserve"> Правительства Ульяновской области от 16.08.2018 N 19/378-П)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 xml:space="preserve">Абзац утратил силу. - </w:t>
      </w:r>
      <w:hyperlink r:id="rId13" w:history="1">
        <w:r w:rsidRPr="0092395A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92395A">
        <w:rPr>
          <w:rFonts w:ascii="Times New Roman" w:hAnsi="Times New Roman" w:cs="Times New Roman"/>
          <w:sz w:val="28"/>
          <w:szCs w:val="28"/>
        </w:rPr>
        <w:t xml:space="preserve"> Правительства Ульяновской области от 16.08.2018 N 19/378-П;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95A">
        <w:rPr>
          <w:rFonts w:ascii="Times New Roman" w:hAnsi="Times New Roman" w:cs="Times New Roman"/>
          <w:sz w:val="28"/>
          <w:szCs w:val="28"/>
        </w:rPr>
        <w:t>P - общая сумма потребности муниципального образования Ульяновской области в денежных средствах на реализацию мероприятий муниципальной программы, направленных на развитие газификации и водоснабжения в сельской местности;</w:t>
      </w:r>
      <w:proofErr w:type="gramEnd"/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 xml:space="preserve">S - размер субсидии, предоставляемой из областного бюджета Ульяновской области местному бюджету муниципального образования Ульяновской области в целях </w:t>
      </w:r>
      <w:proofErr w:type="spellStart"/>
      <w:r w:rsidRPr="0092395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2395A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программы, направленных на развитие газификации в сельской местности (на развитие водоснабжения в сельской местности).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Критериями отбора муниципальных образований Ульяновской области для предоставления субсидий являются: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наличие муниципальной программы по газификации (по развитию систем водоснабжения) и наличие утвержденной в установленном порядке муниципальной программы комплексного развития систем коммунальной инфраструктуры;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наличие утвержденной проектной документации и положительного заключения государственной экспертизы проектной документации на осуществление строительства (реконструкции) распределительных газовых сетей и систем водоснабжения;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95A">
        <w:rPr>
          <w:rFonts w:ascii="Times New Roman" w:hAnsi="Times New Roman" w:cs="Times New Roman"/>
          <w:sz w:val="28"/>
          <w:szCs w:val="28"/>
        </w:rPr>
        <w:t xml:space="preserve">осуществление финансирования мероприятий по строительству распределительных газовых сетей и систем водоснабжения за счет бюджетных ассигнований местных бюджетов поселений и городских округов Ульяновской области и (или) внебюджетных источников в размере 1 процента от общей суммы потребности в денежных средствах на проведение работ по строительству, реконструкции, определенной на основании сметной документации или по результатам проведения процедур размещения заказа </w:t>
      </w:r>
      <w:r w:rsidRPr="0092395A">
        <w:rPr>
          <w:rFonts w:ascii="Times New Roman" w:hAnsi="Times New Roman" w:cs="Times New Roman"/>
          <w:sz w:val="28"/>
          <w:szCs w:val="28"/>
        </w:rPr>
        <w:lastRenderedPageBreak/>
        <w:t>на поставку товаров, выполнение</w:t>
      </w:r>
      <w:proofErr w:type="gramEnd"/>
      <w:r w:rsidRPr="0092395A">
        <w:rPr>
          <w:rFonts w:ascii="Times New Roman" w:hAnsi="Times New Roman" w:cs="Times New Roman"/>
          <w:sz w:val="28"/>
          <w:szCs w:val="28"/>
        </w:rPr>
        <w:t xml:space="preserve"> работ, оказание услуг для муниципальных нужд.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4" w:history="1">
        <w:r w:rsidRPr="0092395A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92395A">
        <w:rPr>
          <w:rFonts w:ascii="Times New Roman" w:hAnsi="Times New Roman" w:cs="Times New Roman"/>
          <w:sz w:val="28"/>
          <w:szCs w:val="28"/>
        </w:rPr>
        <w:t xml:space="preserve"> Правительства Ульяновской области от 16.08.2018 N 19/378-П)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395A">
        <w:rPr>
          <w:rFonts w:ascii="Times New Roman" w:hAnsi="Times New Roman" w:cs="Times New Roman"/>
          <w:sz w:val="28"/>
          <w:szCs w:val="28"/>
        </w:rPr>
        <w:t>Пообъектный</w:t>
      </w:r>
      <w:proofErr w:type="spellEnd"/>
      <w:r w:rsidRPr="0092395A">
        <w:rPr>
          <w:rFonts w:ascii="Times New Roman" w:hAnsi="Times New Roman" w:cs="Times New Roman"/>
          <w:sz w:val="28"/>
          <w:szCs w:val="28"/>
        </w:rPr>
        <w:t xml:space="preserve"> перечень мероприятий подпрограммы на очередной год утверждается Министерством промышленности, строительства, жилищно-коммунального комплекса и транспорта Ульяновской области на основании заявок муниципальных образований Ульяновской области на участие в реализации мероприятий подпрограммы.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5" w:history="1">
        <w:r w:rsidRPr="0092395A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92395A">
        <w:rPr>
          <w:rFonts w:ascii="Times New Roman" w:hAnsi="Times New Roman" w:cs="Times New Roman"/>
          <w:sz w:val="28"/>
          <w:szCs w:val="28"/>
        </w:rPr>
        <w:t xml:space="preserve"> Правительства Ульяновской области от 04.05.2016 N 11/190-П)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Министерство агропромышленного комплекса и развития сельских территорий Ульяновской области в ходе реализации подпрограммы: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6" w:history="1">
        <w:r w:rsidRPr="0092395A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92395A">
        <w:rPr>
          <w:rFonts w:ascii="Times New Roman" w:hAnsi="Times New Roman" w:cs="Times New Roman"/>
          <w:sz w:val="28"/>
          <w:szCs w:val="28"/>
        </w:rPr>
        <w:t xml:space="preserve"> Правительства Ульяновской области от 16.08.2018 N 19/378-П)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осуществляет взаимодействие с Министерством промышленности, строительства, жилищно-коммунального комплекса и транспорта Ульяновской области;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7" w:history="1">
        <w:r w:rsidRPr="0092395A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92395A">
        <w:rPr>
          <w:rFonts w:ascii="Times New Roman" w:hAnsi="Times New Roman" w:cs="Times New Roman"/>
          <w:sz w:val="28"/>
          <w:szCs w:val="28"/>
        </w:rPr>
        <w:t xml:space="preserve"> Правительства Ульяновской области от 04.05.2016 N 11/190-П)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осуществляет нормативное, правовое и методическое обеспечение реализации мероприятий подпрограммы;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несет ответственность за своевременную и качественную реализацию мероприятий подпрограммы и достижение значений целевых индикаторов подпрограммы, а также конечных результатов ее реализации;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организует текущее управление и обеспечивает эффективное использование бюджетных ассигнований областного бюджета Ульяновской области на финансовое обеспечение реализации подпрограммы;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анализирует эффективность использования бюджетных ассигнований областного бюджета Ульяновской области на финансовое обеспечение реализации подпрограммы;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организует мониторинг хода реализации и оценку эффективности реализации подпрограммы;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 xml:space="preserve">абзац утратил силу. - </w:t>
      </w:r>
      <w:hyperlink r:id="rId18" w:history="1">
        <w:r w:rsidRPr="0092395A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92395A">
        <w:rPr>
          <w:rFonts w:ascii="Times New Roman" w:hAnsi="Times New Roman" w:cs="Times New Roman"/>
          <w:sz w:val="28"/>
          <w:szCs w:val="28"/>
        </w:rPr>
        <w:t xml:space="preserve"> Правительства Ульяновской области от 04.05.2016 N 11/190-П;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>осуществляет подготовку предложений об объемах бюджетных ассигнований областного бюджета Ульяновской области на финансовое обеспечение реализации подпрограммы, взаимодействует с федеральными органами исполнительной власти и исполнительными органами государственной власти Ульяновской области;</w:t>
      </w:r>
    </w:p>
    <w:p w:rsidR="004008F3" w:rsidRPr="0092395A" w:rsidRDefault="004008F3" w:rsidP="009239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395A">
        <w:rPr>
          <w:rFonts w:ascii="Times New Roman" w:hAnsi="Times New Roman" w:cs="Times New Roman"/>
          <w:sz w:val="28"/>
          <w:szCs w:val="28"/>
        </w:rPr>
        <w:t xml:space="preserve">ежегодно начиная с очередного финансового года с учетом утвержденного объема бюджетных ассигнований областного бюджета Ульяновской области на финансовое обеспечение реализации подпрограммы подготавливает и вносит в установленном порядке предложения о внесении изменений в подпрограмму, о необходимости </w:t>
      </w:r>
      <w:proofErr w:type="gramStart"/>
      <w:r w:rsidRPr="0092395A">
        <w:rPr>
          <w:rFonts w:ascii="Times New Roman" w:hAnsi="Times New Roman" w:cs="Times New Roman"/>
          <w:sz w:val="28"/>
          <w:szCs w:val="28"/>
        </w:rPr>
        <w:t xml:space="preserve">изменения объема бюджетных </w:t>
      </w:r>
      <w:r w:rsidRPr="0092395A">
        <w:rPr>
          <w:rFonts w:ascii="Times New Roman" w:hAnsi="Times New Roman" w:cs="Times New Roman"/>
          <w:sz w:val="28"/>
          <w:szCs w:val="28"/>
        </w:rPr>
        <w:lastRenderedPageBreak/>
        <w:t>ассигнований областного бюджета Ульяновской области</w:t>
      </w:r>
      <w:proofErr w:type="gramEnd"/>
      <w:r w:rsidRPr="0092395A">
        <w:rPr>
          <w:rFonts w:ascii="Times New Roman" w:hAnsi="Times New Roman" w:cs="Times New Roman"/>
          <w:sz w:val="28"/>
          <w:szCs w:val="28"/>
        </w:rPr>
        <w:t xml:space="preserve"> на финансовое обеспечение реализации подпрограммы.</w:t>
      </w:r>
    </w:p>
    <w:p w:rsidR="004008F3" w:rsidRDefault="004008F3"/>
    <w:sectPr w:rsidR="004008F3" w:rsidSect="00236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04C0D"/>
    <w:rsid w:val="00107866"/>
    <w:rsid w:val="001E2E08"/>
    <w:rsid w:val="002369E3"/>
    <w:rsid w:val="004008F3"/>
    <w:rsid w:val="00790FFD"/>
    <w:rsid w:val="0092395A"/>
    <w:rsid w:val="00BB24C4"/>
    <w:rsid w:val="00C04C0D"/>
    <w:rsid w:val="00CD0524"/>
    <w:rsid w:val="00F22A89"/>
    <w:rsid w:val="00F85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DC70FB695912D38A2E4AE548D6D025F62F53FA0AE5F238A0CD68E12757C89D77F370AFE08FC4D2FDE0834BAD67EBC8FD80445490C1A1BEBA930623H2M" TargetMode="External"/><Relationship Id="rId13" Type="http://schemas.openxmlformats.org/officeDocument/2006/relationships/hyperlink" Target="consultantplus://offline/ref=51DC70FB695912D38A2E4AE548D6D025F62F53FA0AE5F238A0CD68E12757C89D77F370AFE08FC4D2FDE08347AD67EBC8FD80445490C1A1BEBA930623H2M" TargetMode="External"/><Relationship Id="rId18" Type="http://schemas.openxmlformats.org/officeDocument/2006/relationships/hyperlink" Target="consultantplus://offline/ref=51DC70FB695912D38A2E4AE548D6D025F62F53FA0DE4FE30AFCD68E12757C89D77F370AFE08FC4D2FDE18948AD67EBC8FD80445490C1A1BEBA930623H2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1DC70FB695912D38A2E4AE548D6D025F62F53FA0CE3FE31A0CD68E12757C89D77F370AFE08FC4D2FDE18446AD67EBC8FD80445490C1A1BEBA930623H2M" TargetMode="External"/><Relationship Id="rId12" Type="http://schemas.openxmlformats.org/officeDocument/2006/relationships/hyperlink" Target="consultantplus://offline/ref=51DC70FB695912D38A2E4AE548D6D025F62F53FA0AE5F238A0CD68E12757C89D77F370AFE08FC4D2FDE08349AD67EBC8FD80445490C1A1BEBA930623H2M" TargetMode="External"/><Relationship Id="rId17" Type="http://schemas.openxmlformats.org/officeDocument/2006/relationships/hyperlink" Target="consultantplus://offline/ref=51DC70FB695912D38A2E4AE548D6D025F62F53FA0DE4FE30AFCD68E12757C89D77F370AFE08FC4D2FDE18949AD67EBC8FD80445490C1A1BEBA930623H2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1DC70FB695912D38A2E4AE548D6D025F62F53FA0AE5F238A0CD68E12757C89D77F370AFE08FC4D2FDE0844FAD67EBC8FD80445490C1A1BEBA930623H2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DC70FB695912D38A2E4AE548D6D025F62F53FA0AE5F238A0CD68E12757C89D77F370AFE08FC4D2FDE0834CAD67EBC8FD80445490C1A1BEBA930623H2M" TargetMode="External"/><Relationship Id="rId11" Type="http://schemas.openxmlformats.org/officeDocument/2006/relationships/hyperlink" Target="consultantplus://offline/ref=51DC70FB695912D38A2E4AE548D6D025F62F53FA0AE8FC3DAFCD68E12757C89D77F370AFE08FC4D2FDE0874DAD67EBC8FD80445490C1A1BEBA930623H2M" TargetMode="External"/><Relationship Id="rId5" Type="http://schemas.openxmlformats.org/officeDocument/2006/relationships/hyperlink" Target="consultantplus://offline/ref=1B3295F876540915E5D0CBBED42D279DA6F4730EBE3CB6C4F6F0CD142C00223BB75142E7D2F84E6C9CA48EB3909C3E3FA2D1C6733D1A580B1E9C51M560M" TargetMode="External"/><Relationship Id="rId15" Type="http://schemas.openxmlformats.org/officeDocument/2006/relationships/hyperlink" Target="consultantplus://offline/ref=51DC70FB695912D38A2E4AE548D6D025F62F53FA0DE4FE30AFCD68E12757C89D77F370AFE08FC4D2FDE1894AAD67EBC8FD80445490C1A1BEBA930623H2M" TargetMode="External"/><Relationship Id="rId10" Type="http://schemas.openxmlformats.org/officeDocument/2006/relationships/hyperlink" Target="consultantplus://offline/ref=51DC70FB695912D38A2E4AE548D6D025F62F53FA0DE4FE30AFCD68E12757C89D77F370AFE08FC4D2FDE1894DAD67EBC8FD80445490C1A1BEBA930623H2M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1B3295F876540915E5D0CBBED42D279DA6F4730EB83DBBC8F2F0CD142C00223BB75142E7D2F84E6C9CA78AB3909C3E3FA2D1C6733D1A580B1E9C51M560M" TargetMode="External"/><Relationship Id="rId9" Type="http://schemas.openxmlformats.org/officeDocument/2006/relationships/hyperlink" Target="consultantplus://offline/ref=51DC70FB695912D38A2E4AE548D6D025F62F53FA0DE4FE30AFCD68E12757C89D77F370AFE08FC4D2FDE1894EAD67EBC8FD80445490C1A1BEBA930623H2M" TargetMode="External"/><Relationship Id="rId14" Type="http://schemas.openxmlformats.org/officeDocument/2006/relationships/hyperlink" Target="consultantplus://offline/ref=51DC70FB695912D38A2E4AE548D6D025F62F53FA0AE5F238A0CD68E12757C89D77F370AFE08FC4D2FDE08346AD67EBC8FD80445490C1A1BEBA930623H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1774</Words>
  <Characters>10115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u63</dc:creator>
  <cp:lastModifiedBy>u63</cp:lastModifiedBy>
  <cp:revision>2</cp:revision>
  <dcterms:created xsi:type="dcterms:W3CDTF">2019-09-26T12:05:00Z</dcterms:created>
  <dcterms:modified xsi:type="dcterms:W3CDTF">2019-09-26T13:01:00Z</dcterms:modified>
</cp:coreProperties>
</file>